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77A9AE" w:rsidRDefault="3877A9AE" w:rsidP="3877A9AE">
      <w:pPr>
        <w:pStyle w:val="NoSpacing"/>
        <w:rPr>
          <w:b/>
          <w:bCs/>
          <w:sz w:val="28"/>
          <w:szCs w:val="28"/>
        </w:rPr>
      </w:pPr>
    </w:p>
    <w:p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 xml:space="preserve">hirers of </w:t>
      </w:r>
      <w:r w:rsidR="00F25A50">
        <w:rPr>
          <w:rFonts w:ascii="Tahoma" w:hAnsi="Tahoma" w:cs="Tahoma"/>
          <w:b/>
          <w:bCs/>
        </w:rPr>
        <w:t>the Hall</w:t>
      </w:r>
    </w:p>
    <w:p w:rsidR="00B1388B" w:rsidRPr="005451D1" w:rsidRDefault="000348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</w:t>
      </w:r>
      <w:r w:rsidR="00274056" w:rsidRPr="005451D1">
        <w:rPr>
          <w:rFonts w:ascii="Tahoma" w:hAnsi="Tahoma" w:cs="Tahoma"/>
        </w:rPr>
        <w:t xml:space="preserve">document </w:t>
      </w:r>
      <w:r w:rsidR="007E6B7D" w:rsidRPr="005451D1">
        <w:rPr>
          <w:rFonts w:ascii="Tahoma" w:hAnsi="Tahoma" w:cs="Tahoma"/>
        </w:rPr>
        <w:t xml:space="preserve">can be used </w:t>
      </w:r>
      <w:r>
        <w:rPr>
          <w:rFonts w:ascii="Tahoma" w:hAnsi="Tahoma" w:cs="Tahoma"/>
        </w:rPr>
        <w:t>by</w:t>
      </w:r>
      <w:r w:rsidR="00F934FE" w:rsidRPr="005451D1">
        <w:rPr>
          <w:rFonts w:ascii="Tahoma" w:hAnsi="Tahoma" w:cs="Tahoma"/>
        </w:rPr>
        <w:t xml:space="preserve"> hirers </w:t>
      </w:r>
      <w:r>
        <w:rPr>
          <w:rFonts w:ascii="Tahoma" w:hAnsi="Tahoma" w:cs="Tahoma"/>
        </w:rPr>
        <w:t xml:space="preserve">to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F25A50">
        <w:rPr>
          <w:rFonts w:ascii="Tahoma" w:hAnsi="Tahoma" w:cs="Tahoma"/>
        </w:rPr>
        <w:t>the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</w:t>
      </w:r>
      <w:r w:rsidR="00E609E1" w:rsidRPr="005451D1">
        <w:rPr>
          <w:rFonts w:ascii="Tahoma" w:hAnsi="Tahoma" w:cs="Tahoma"/>
        </w:rPr>
        <w:t xml:space="preserve">It is intended as a supplement to </w:t>
      </w:r>
      <w:r w:rsidR="00F25A50">
        <w:rPr>
          <w:rFonts w:ascii="Tahoma" w:hAnsi="Tahoma" w:cs="Tahoma"/>
        </w:rPr>
        <w:t>each hirer</w:t>
      </w:r>
      <w:r w:rsidR="00E609E1" w:rsidRPr="005451D1">
        <w:rPr>
          <w:rFonts w:ascii="Tahoma" w:hAnsi="Tahoma" w:cs="Tahoma"/>
        </w:rPr>
        <w:t xml:space="preserve">’s ordinary Risk Assessment.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31"/>
        <w:gridCol w:w="3998"/>
        <w:gridCol w:w="3463"/>
      </w:tblGrid>
      <w:tr w:rsidR="00491B1E" w:rsidRPr="00900A4A" w:rsidTr="0047322F">
        <w:tc>
          <w:tcPr>
            <w:tcW w:w="3256" w:type="dxa"/>
            <w:shd w:val="clear" w:color="auto" w:fill="auto"/>
          </w:tcPr>
          <w:p w:rsidR="00183CC3" w:rsidRPr="00900A4A" w:rsidRDefault="00183CC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31" w:type="dxa"/>
            <w:shd w:val="clear" w:color="auto" w:fill="auto"/>
          </w:tcPr>
          <w:p w:rsidR="00183CC3" w:rsidRPr="00900A4A" w:rsidRDefault="00E531DA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998" w:type="dxa"/>
            <w:shd w:val="clear" w:color="auto" w:fill="auto"/>
          </w:tcPr>
          <w:p w:rsidR="00183CC3" w:rsidRPr="00900A4A" w:rsidRDefault="00183CC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  <w:shd w:val="clear" w:color="auto" w:fill="auto"/>
          </w:tcPr>
          <w:p w:rsidR="00183CC3" w:rsidRPr="00900A4A" w:rsidRDefault="00183CC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9F7188" w:rsidRPr="00900A4A" w:rsidRDefault="007E4673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900A4A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900A4A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31" w:type="dxa"/>
            <w:shd w:val="clear" w:color="auto" w:fill="auto"/>
          </w:tcPr>
          <w:p w:rsidR="009F7188" w:rsidRPr="00900A4A" w:rsidRDefault="001074E7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900A4A">
              <w:rPr>
                <w:rFonts w:ascii="Tahoma" w:hAnsi="Tahoma" w:cs="Tahoma"/>
              </w:rPr>
              <w:t xml:space="preserve">Our group leaves </w:t>
            </w:r>
            <w:r w:rsidR="00786B3A" w:rsidRPr="00900A4A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998" w:type="dxa"/>
            <w:shd w:val="clear" w:color="auto" w:fill="auto"/>
          </w:tcPr>
          <w:p w:rsidR="009F7188" w:rsidRDefault="0057143D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900A4A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 w:rsidRPr="00900A4A">
              <w:rPr>
                <w:rFonts w:ascii="Tahoma" w:hAnsi="Tahoma" w:cs="Tahoma"/>
                <w:color w:val="FF0000"/>
              </w:rPr>
              <w:t xml:space="preserve"> e.g.</w:t>
            </w:r>
            <w:r w:rsidR="005132D2" w:rsidRPr="00900A4A">
              <w:rPr>
                <w:rFonts w:ascii="Tahoma" w:hAnsi="Tahoma" w:cs="Tahoma"/>
                <w:color w:val="FF0000"/>
              </w:rPr>
              <w:t xml:space="preserve"> tables, </w:t>
            </w:r>
            <w:r w:rsidR="00F25A50" w:rsidRPr="00900A4A">
              <w:rPr>
                <w:rFonts w:ascii="Tahoma" w:hAnsi="Tahoma" w:cs="Tahoma"/>
                <w:color w:val="FF0000"/>
              </w:rPr>
              <w:t>chairs</w:t>
            </w:r>
            <w:r w:rsidR="00C00998" w:rsidRPr="00900A4A">
              <w:rPr>
                <w:rFonts w:ascii="Tahoma" w:hAnsi="Tahoma" w:cs="Tahoma"/>
                <w:color w:val="FF0000"/>
              </w:rPr>
              <w:t xml:space="preserve">, door and toilet handles. </w:t>
            </w:r>
            <w:r w:rsidR="0047322F">
              <w:rPr>
                <w:rFonts w:ascii="Tahoma" w:hAnsi="Tahoma" w:cs="Tahoma"/>
                <w:color w:val="FF0000"/>
              </w:rPr>
              <w:t>Any cleaning materials brought and used by hirers should be removed</w:t>
            </w:r>
            <w:r w:rsidR="0047322F">
              <w:rPr>
                <w:rFonts w:ascii="Tahoma" w:hAnsi="Tahoma" w:cs="Tahoma"/>
                <w:color w:val="FF0000"/>
              </w:rPr>
              <w:t xml:space="preserve"> by them and safely disposed of at the end of their hire.</w:t>
            </w:r>
          </w:p>
          <w:p w:rsidR="0047322F" w:rsidRPr="00900A4A" w:rsidRDefault="0047322F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bookmarkStart w:id="0" w:name="_GoBack"/>
            <w:bookmarkEnd w:id="0"/>
          </w:p>
        </w:tc>
        <w:tc>
          <w:tcPr>
            <w:tcW w:w="3463" w:type="dxa"/>
            <w:shd w:val="clear" w:color="auto" w:fill="auto"/>
          </w:tcPr>
          <w:p w:rsidR="00DA6491" w:rsidRPr="00900A4A" w:rsidRDefault="00DA6491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Can we bring our own equipment?</w:t>
            </w: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183CC3" w:rsidRPr="00900A4A" w:rsidRDefault="00E13E05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Managing</w:t>
            </w:r>
            <w:r w:rsidR="009F7188" w:rsidRPr="00900A4A">
              <w:rPr>
                <w:rFonts w:ascii="Tahoma" w:hAnsi="Tahoma" w:cs="Tahoma"/>
                <w:b/>
                <w:bCs/>
              </w:rPr>
              <w:t xml:space="preserve"> Social distancing and especially p</w:t>
            </w:r>
            <w:r w:rsidRPr="00900A4A">
              <w:rPr>
                <w:rFonts w:ascii="Tahoma" w:hAnsi="Tahoma" w:cs="Tahoma"/>
                <w:b/>
                <w:bCs/>
              </w:rPr>
              <w:t>eople attending who may be vulnerable</w:t>
            </w:r>
          </w:p>
        </w:tc>
        <w:tc>
          <w:tcPr>
            <w:tcW w:w="3231" w:type="dxa"/>
            <w:shd w:val="clear" w:color="auto" w:fill="auto"/>
          </w:tcPr>
          <w:p w:rsidR="00DF7F97" w:rsidRPr="00900A4A" w:rsidRDefault="0047322F" w:rsidP="0047322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do not maintain 2</w:t>
            </w:r>
            <w:r w:rsidR="00171499" w:rsidRPr="00900A4A">
              <w:rPr>
                <w:rFonts w:ascii="Tahoma" w:hAnsi="Tahoma" w:cs="Tahoma"/>
              </w:rPr>
              <w:t>m social distancing</w:t>
            </w:r>
          </w:p>
        </w:tc>
        <w:tc>
          <w:tcPr>
            <w:tcW w:w="3998" w:type="dxa"/>
            <w:shd w:val="clear" w:color="auto" w:fill="auto"/>
          </w:tcPr>
          <w:p w:rsidR="00171499" w:rsidRPr="00900A4A" w:rsidRDefault="00786B3A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>Advise g</w:t>
            </w:r>
            <w:r w:rsidR="00171499" w:rsidRPr="00900A4A">
              <w:rPr>
                <w:rFonts w:ascii="Tahoma" w:hAnsi="Tahoma" w:cs="Tahoma"/>
                <w:color w:val="FF0000"/>
              </w:rPr>
              <w:t>roup they must comply with social distancing as far as possible</w:t>
            </w:r>
            <w:r w:rsidR="00F5222A" w:rsidRPr="00900A4A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900A4A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900A4A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900A4A">
              <w:rPr>
                <w:rFonts w:ascii="Tahoma" w:hAnsi="Tahoma" w:cs="Tahoma"/>
                <w:color w:val="FF0000"/>
              </w:rPr>
              <w:t>advised.</w:t>
            </w:r>
            <w:r w:rsidR="00F243F4" w:rsidRPr="00900A4A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900A4A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900A4A">
              <w:rPr>
                <w:rFonts w:ascii="Tahoma" w:hAnsi="Tahoma" w:cs="Tahoma"/>
                <w:color w:val="FF0000"/>
              </w:rPr>
              <w:t>using</w:t>
            </w:r>
            <w:r w:rsidR="003C531F" w:rsidRPr="00900A4A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900A4A">
              <w:rPr>
                <w:rFonts w:ascii="Tahoma" w:hAnsi="Tahoma" w:cs="Tahoma"/>
                <w:color w:val="FF0000"/>
              </w:rPr>
              <w:t xml:space="preserve">s at once. </w:t>
            </w:r>
          </w:p>
        </w:tc>
        <w:tc>
          <w:tcPr>
            <w:tcW w:w="3463" w:type="dxa"/>
            <w:shd w:val="clear" w:color="auto" w:fill="auto"/>
          </w:tcPr>
          <w:p w:rsidR="003D6A3C" w:rsidRPr="00900A4A" w:rsidRDefault="009D008B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900A4A">
              <w:rPr>
                <w:rFonts w:ascii="Tahoma" w:hAnsi="Tahoma" w:cs="Tahoma"/>
              </w:rPr>
              <w:t>present.</w:t>
            </w: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BD0807" w:rsidRPr="00900A4A" w:rsidRDefault="00FC25E0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31" w:type="dxa"/>
            <w:shd w:val="clear" w:color="auto" w:fill="auto"/>
          </w:tcPr>
          <w:p w:rsidR="00BD0807" w:rsidRPr="00900A4A" w:rsidRDefault="00FC25E0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Transmission to other members of </w:t>
            </w:r>
            <w:r w:rsidR="0047322F">
              <w:rPr>
                <w:rFonts w:ascii="Tahoma" w:hAnsi="Tahoma" w:cs="Tahoma"/>
              </w:rPr>
              <w:t xml:space="preserve">the </w:t>
            </w:r>
            <w:r w:rsidRPr="00900A4A">
              <w:rPr>
                <w:rFonts w:ascii="Tahoma" w:hAnsi="Tahoma" w:cs="Tahoma"/>
              </w:rPr>
              <w:t>group</w:t>
            </w:r>
          </w:p>
        </w:tc>
        <w:tc>
          <w:tcPr>
            <w:tcW w:w="3998" w:type="dxa"/>
            <w:shd w:val="clear" w:color="auto" w:fill="auto"/>
          </w:tcPr>
          <w:p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FC25E0" w:rsidRPr="00900A4A">
              <w:rPr>
                <w:rFonts w:ascii="Tahoma" w:hAnsi="Tahoma" w:cs="Tahoma"/>
                <w:color w:val="FF0000"/>
              </w:rPr>
              <w:t xml:space="preserve">Encourage group to avoid touching mouth, </w:t>
            </w:r>
            <w:r w:rsidR="005451D1" w:rsidRPr="00900A4A">
              <w:rPr>
                <w:rFonts w:ascii="Tahoma" w:hAnsi="Tahoma" w:cs="Tahoma"/>
                <w:color w:val="FF0000"/>
              </w:rPr>
              <w:t>eyes,</w:t>
            </w:r>
            <w:r w:rsidR="00FC25E0" w:rsidRPr="00900A4A">
              <w:rPr>
                <w:rFonts w:ascii="Tahoma" w:hAnsi="Tahoma" w:cs="Tahoma"/>
                <w:color w:val="FF0000"/>
              </w:rPr>
              <w:t xml:space="preserve"> and nose</w:t>
            </w:r>
            <w:r w:rsidRPr="00900A4A">
              <w:rPr>
                <w:rFonts w:ascii="Tahoma" w:hAnsi="Tahoma" w:cs="Tahoma"/>
                <w:color w:val="FF0000"/>
              </w:rPr>
              <w:t>. Provide tissues</w:t>
            </w:r>
            <w:r w:rsidR="007A37B7" w:rsidRPr="00900A4A">
              <w:rPr>
                <w:rFonts w:ascii="Tahoma" w:hAnsi="Tahoma" w:cs="Tahoma"/>
                <w:color w:val="FF0000"/>
              </w:rPr>
              <w:t>,</w:t>
            </w:r>
            <w:r w:rsidRPr="00900A4A">
              <w:rPr>
                <w:rFonts w:ascii="Tahoma" w:hAnsi="Tahoma" w:cs="Tahoma"/>
                <w:color w:val="FF0000"/>
              </w:rPr>
              <w:t xml:space="preserve"> ask all to dispose into a </w:t>
            </w:r>
            <w:r w:rsidR="003D6A3C" w:rsidRPr="00900A4A">
              <w:rPr>
                <w:rFonts w:ascii="Tahoma" w:hAnsi="Tahoma" w:cs="Tahoma"/>
                <w:color w:val="FF0000"/>
              </w:rPr>
              <w:t xml:space="preserve">bin or </w:t>
            </w:r>
            <w:r w:rsidRPr="00900A4A">
              <w:rPr>
                <w:rFonts w:ascii="Tahoma" w:hAnsi="Tahoma" w:cs="Tahoma"/>
                <w:color w:val="FF0000"/>
              </w:rPr>
              <w:t xml:space="preserve">disposable rubbish bag, then wash or sanitise hands. </w:t>
            </w:r>
          </w:p>
          <w:p w:rsidR="00F25A50" w:rsidRPr="00900A4A" w:rsidRDefault="00F25A50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>Where possible keep windows and doors open to enable air circulation</w:t>
            </w:r>
          </w:p>
        </w:tc>
        <w:tc>
          <w:tcPr>
            <w:tcW w:w="3463" w:type="dxa"/>
            <w:shd w:val="clear" w:color="auto" w:fill="auto"/>
          </w:tcPr>
          <w:p w:rsidR="00BD0807" w:rsidRPr="00900A4A" w:rsidRDefault="0074714E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Remember to bring tissues and hand sanitiser. </w:t>
            </w:r>
          </w:p>
          <w:p w:rsidR="003D6A3C" w:rsidRPr="00900A4A" w:rsidRDefault="003D6A3C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Remember to empty any bins used at end of hire. </w:t>
            </w:r>
          </w:p>
          <w:p w:rsidR="003D6A3C" w:rsidRPr="00900A4A" w:rsidRDefault="003D6A3C" w:rsidP="00900A4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31" w:type="dxa"/>
            <w:shd w:val="clear" w:color="auto" w:fill="auto"/>
          </w:tcPr>
          <w:p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998" w:type="dxa"/>
            <w:shd w:val="clear" w:color="auto" w:fill="auto"/>
          </w:tcPr>
          <w:p w:rsidR="0074714E" w:rsidRDefault="00433A3B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>Advise group to use san</w:t>
            </w:r>
            <w:r w:rsidR="001F1C64" w:rsidRPr="00900A4A">
              <w:rPr>
                <w:rFonts w:ascii="Tahoma" w:hAnsi="Tahoma" w:cs="Tahoma"/>
                <w:color w:val="FF0000"/>
              </w:rPr>
              <w:t>i</w:t>
            </w:r>
            <w:r w:rsidRPr="00900A4A">
              <w:rPr>
                <w:rFonts w:ascii="Tahoma" w:hAnsi="Tahoma" w:cs="Tahoma"/>
                <w:color w:val="FF0000"/>
              </w:rPr>
              <w:t xml:space="preserve">tiser on entering and exiting </w:t>
            </w:r>
            <w:r w:rsidR="00DF218B" w:rsidRPr="00900A4A">
              <w:rPr>
                <w:rFonts w:ascii="Tahoma" w:hAnsi="Tahoma" w:cs="Tahoma"/>
                <w:color w:val="FF0000"/>
              </w:rPr>
              <w:t>t</w:t>
            </w:r>
            <w:r w:rsidRPr="00900A4A">
              <w:rPr>
                <w:rFonts w:ascii="Tahoma" w:hAnsi="Tahoma" w:cs="Tahoma"/>
                <w:color w:val="FF0000"/>
              </w:rPr>
              <w:t xml:space="preserve">he hall, </w:t>
            </w:r>
            <w:r w:rsidR="003D6A3C" w:rsidRPr="00900A4A">
              <w:rPr>
                <w:rFonts w:ascii="Tahoma" w:hAnsi="Tahoma" w:cs="Tahoma"/>
                <w:color w:val="FF0000"/>
              </w:rPr>
              <w:t xml:space="preserve">to wash hands regularly using </w:t>
            </w:r>
            <w:r w:rsidRPr="00900A4A">
              <w:rPr>
                <w:rFonts w:ascii="Tahoma" w:hAnsi="Tahoma" w:cs="Tahoma"/>
                <w:color w:val="FF0000"/>
              </w:rPr>
              <w:t xml:space="preserve">soap and </w:t>
            </w:r>
            <w:r w:rsidR="001C35E1" w:rsidRPr="00900A4A">
              <w:rPr>
                <w:rFonts w:ascii="Tahoma" w:hAnsi="Tahoma" w:cs="Tahoma"/>
                <w:color w:val="FF0000"/>
              </w:rPr>
              <w:t>paper towels</w:t>
            </w:r>
            <w:r w:rsidR="0047322F">
              <w:rPr>
                <w:rFonts w:ascii="Tahoma" w:hAnsi="Tahoma" w:cs="Tahoma"/>
                <w:color w:val="FF0000"/>
              </w:rPr>
              <w:t xml:space="preserve"> provided in the toilets.</w:t>
            </w:r>
          </w:p>
          <w:p w:rsidR="0047322F" w:rsidRPr="00900A4A" w:rsidRDefault="0047322F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  <w:shd w:val="clear" w:color="auto" w:fill="auto"/>
          </w:tcPr>
          <w:p w:rsidR="0074714E" w:rsidRPr="00900A4A" w:rsidRDefault="0074714E" w:rsidP="00900A4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1F1C64" w:rsidRPr="00900A4A" w:rsidRDefault="001F1C64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lastRenderedPageBreak/>
              <w:t>Someone falls ill with C</w:t>
            </w:r>
            <w:r w:rsidR="005451D1" w:rsidRPr="00900A4A">
              <w:rPr>
                <w:rFonts w:ascii="Tahoma" w:hAnsi="Tahoma" w:cs="Tahoma"/>
                <w:b/>
                <w:bCs/>
              </w:rPr>
              <w:t>OVID-19</w:t>
            </w:r>
            <w:r w:rsidRPr="00900A4A">
              <w:rPr>
                <w:rFonts w:ascii="Tahoma" w:hAnsi="Tahoma" w:cs="Tahoma"/>
                <w:b/>
                <w:bCs/>
              </w:rPr>
              <w:t xml:space="preserve"> symptoms</w:t>
            </w:r>
            <w:r w:rsidR="00F25A50" w:rsidRPr="00900A4A">
              <w:rPr>
                <w:rFonts w:ascii="Tahoma" w:hAnsi="Tahoma" w:cs="Tahoma"/>
                <w:b/>
                <w:bCs/>
              </w:rPr>
              <w:t xml:space="preserve"> whilst at the hall</w:t>
            </w:r>
          </w:p>
        </w:tc>
        <w:tc>
          <w:tcPr>
            <w:tcW w:w="3231" w:type="dxa"/>
            <w:shd w:val="clear" w:color="auto" w:fill="auto"/>
          </w:tcPr>
          <w:p w:rsidR="001F1C64" w:rsidRPr="00900A4A" w:rsidRDefault="001F1C64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998" w:type="dxa"/>
            <w:shd w:val="clear" w:color="auto" w:fill="auto"/>
          </w:tcPr>
          <w:p w:rsidR="001F1C64" w:rsidRPr="00900A4A" w:rsidRDefault="001F1C64" w:rsidP="00C84A0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 xml:space="preserve">Move person to </w:t>
            </w:r>
            <w:r w:rsidR="007A37B7" w:rsidRPr="00900A4A">
              <w:rPr>
                <w:rFonts w:ascii="Tahoma" w:hAnsi="Tahoma" w:cs="Tahoma"/>
                <w:color w:val="FF0000"/>
              </w:rPr>
              <w:t>Garden R</w:t>
            </w:r>
            <w:r w:rsidR="00F25A50" w:rsidRPr="00900A4A">
              <w:rPr>
                <w:rFonts w:ascii="Tahoma" w:hAnsi="Tahoma" w:cs="Tahoma"/>
                <w:color w:val="FF0000"/>
              </w:rPr>
              <w:t xml:space="preserve">oom and help </w:t>
            </w:r>
            <w:r w:rsidR="0047322F">
              <w:rPr>
                <w:rFonts w:ascii="Tahoma" w:hAnsi="Tahoma" w:cs="Tahoma"/>
                <w:color w:val="FF0000"/>
              </w:rPr>
              <w:t xml:space="preserve">them </w:t>
            </w:r>
            <w:r w:rsidR="00F25A50" w:rsidRPr="00900A4A">
              <w:rPr>
                <w:rFonts w:ascii="Tahoma" w:hAnsi="Tahoma" w:cs="Tahoma"/>
                <w:color w:val="FF0000"/>
              </w:rPr>
              <w:t>exit through garden.</w:t>
            </w:r>
            <w:r w:rsidRPr="00900A4A">
              <w:rPr>
                <w:rFonts w:ascii="Tahoma" w:hAnsi="Tahoma" w:cs="Tahoma"/>
                <w:color w:val="FF0000"/>
              </w:rPr>
              <w:t xml:space="preserve"> </w:t>
            </w:r>
            <w:r w:rsidR="00F25A50" w:rsidRPr="00900A4A">
              <w:rPr>
                <w:rFonts w:ascii="Tahoma" w:hAnsi="Tahoma" w:cs="Tahoma"/>
                <w:color w:val="FF0000"/>
              </w:rPr>
              <w:t>Terminate event and have all attendees leave qu</w:t>
            </w:r>
            <w:r w:rsidR="0047322F">
              <w:rPr>
                <w:rFonts w:ascii="Tahoma" w:hAnsi="Tahoma" w:cs="Tahoma"/>
                <w:color w:val="FF0000"/>
              </w:rPr>
              <w:t xml:space="preserve">ickly to minimise transmission. </w:t>
            </w:r>
            <w:r w:rsidR="00C84A02">
              <w:rPr>
                <w:rFonts w:ascii="Tahoma" w:hAnsi="Tahoma" w:cs="Tahoma"/>
                <w:color w:val="FF0000"/>
              </w:rPr>
              <w:t>Give list of attendees to the authorities</w:t>
            </w:r>
            <w:r w:rsidR="00F25A50" w:rsidRPr="00900A4A">
              <w:rPr>
                <w:rFonts w:ascii="Tahoma" w:hAnsi="Tahoma" w:cs="Tahoma"/>
                <w:color w:val="FF0000"/>
              </w:rPr>
              <w:t xml:space="preserve">, </w:t>
            </w:r>
            <w:r w:rsidR="007A37B7" w:rsidRPr="00900A4A">
              <w:rPr>
                <w:rFonts w:ascii="Tahoma" w:hAnsi="Tahoma" w:cs="Tahoma"/>
                <w:color w:val="FF0000"/>
              </w:rPr>
              <w:t xml:space="preserve">immediately </w:t>
            </w:r>
            <w:r w:rsidR="00F25A50" w:rsidRPr="00900A4A">
              <w:rPr>
                <w:rFonts w:ascii="Tahoma" w:hAnsi="Tahoma" w:cs="Tahoma"/>
                <w:color w:val="FF0000"/>
              </w:rPr>
              <w:t>inform hall management and cleaner.</w:t>
            </w:r>
          </w:p>
        </w:tc>
        <w:tc>
          <w:tcPr>
            <w:tcW w:w="3463" w:type="dxa"/>
            <w:shd w:val="clear" w:color="auto" w:fill="auto"/>
          </w:tcPr>
          <w:p w:rsidR="001F1C64" w:rsidRPr="00900A4A" w:rsidRDefault="00F25A50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 xml:space="preserve">Adhere to current government guidelines on </w:t>
            </w:r>
            <w:r w:rsidR="009B2BB9" w:rsidRPr="00900A4A">
              <w:rPr>
                <w:rFonts w:ascii="Tahoma" w:hAnsi="Tahoma" w:cs="Tahoma"/>
              </w:rPr>
              <w:t xml:space="preserve">notification, isolation and </w:t>
            </w:r>
            <w:r w:rsidRPr="00900A4A">
              <w:rPr>
                <w:rFonts w:ascii="Tahoma" w:hAnsi="Tahoma" w:cs="Tahoma"/>
              </w:rPr>
              <w:t>testing of all those present</w:t>
            </w:r>
            <w:r w:rsidR="009B2BB9" w:rsidRPr="00900A4A">
              <w:rPr>
                <w:rFonts w:ascii="Tahoma" w:hAnsi="Tahoma" w:cs="Tahoma"/>
              </w:rPr>
              <w:t>.</w:t>
            </w:r>
          </w:p>
        </w:tc>
      </w:tr>
      <w:tr w:rsidR="00491B1E" w:rsidRPr="00900A4A" w:rsidTr="0047322F">
        <w:tc>
          <w:tcPr>
            <w:tcW w:w="3256" w:type="dxa"/>
            <w:shd w:val="clear" w:color="auto" w:fill="auto"/>
          </w:tcPr>
          <w:p w:rsidR="007A37B7" w:rsidRPr="00900A4A" w:rsidRDefault="007A37B7" w:rsidP="00900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4A">
              <w:rPr>
                <w:rFonts w:ascii="Tahoma" w:hAnsi="Tahoma" w:cs="Tahoma"/>
                <w:b/>
                <w:bCs/>
              </w:rPr>
              <w:t>Someone falls ill with Covid-19 symptoms within 5 days after attending an event at the hall</w:t>
            </w:r>
          </w:p>
        </w:tc>
        <w:tc>
          <w:tcPr>
            <w:tcW w:w="3231" w:type="dxa"/>
            <w:shd w:val="clear" w:color="auto" w:fill="auto"/>
          </w:tcPr>
          <w:p w:rsidR="007A37B7" w:rsidRPr="00900A4A" w:rsidRDefault="007A37B7" w:rsidP="0047322F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Increased risk of t</w:t>
            </w:r>
            <w:r w:rsidR="0047322F">
              <w:rPr>
                <w:rFonts w:ascii="Tahoma" w:hAnsi="Tahoma" w:cs="Tahoma"/>
              </w:rPr>
              <w:t>ransmission to other hall users.</w:t>
            </w:r>
          </w:p>
        </w:tc>
        <w:tc>
          <w:tcPr>
            <w:tcW w:w="3998" w:type="dxa"/>
            <w:shd w:val="clear" w:color="auto" w:fill="auto"/>
          </w:tcPr>
          <w:p w:rsidR="007A37B7" w:rsidRPr="00900A4A" w:rsidRDefault="007A37B7" w:rsidP="00900A4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00A4A">
              <w:rPr>
                <w:rFonts w:ascii="Tahoma" w:hAnsi="Tahoma" w:cs="Tahoma"/>
                <w:color w:val="FF0000"/>
              </w:rPr>
              <w:t xml:space="preserve">Inform hall management and other event attendees. </w:t>
            </w:r>
            <w:r w:rsidR="00C84A02">
              <w:rPr>
                <w:rFonts w:ascii="Tahoma" w:hAnsi="Tahoma" w:cs="Tahoma"/>
                <w:color w:val="FF0000"/>
              </w:rPr>
              <w:t>Provide list of all attendees to the authorities.</w:t>
            </w:r>
          </w:p>
        </w:tc>
        <w:tc>
          <w:tcPr>
            <w:tcW w:w="3463" w:type="dxa"/>
            <w:shd w:val="clear" w:color="auto" w:fill="auto"/>
          </w:tcPr>
          <w:p w:rsidR="007A37B7" w:rsidRPr="00900A4A" w:rsidRDefault="007A37B7" w:rsidP="00900A4A">
            <w:pPr>
              <w:spacing w:after="0" w:line="240" w:lineRule="auto"/>
              <w:rPr>
                <w:rFonts w:ascii="Tahoma" w:hAnsi="Tahoma" w:cs="Tahoma"/>
              </w:rPr>
            </w:pPr>
            <w:r w:rsidRPr="00900A4A">
              <w:rPr>
                <w:rFonts w:ascii="Tahoma" w:hAnsi="Tahoma" w:cs="Tahoma"/>
              </w:rPr>
              <w:t>Adhere to current government guidelines on notification, isolation and testing of all those who were in attendance.</w:t>
            </w:r>
          </w:p>
        </w:tc>
      </w:tr>
    </w:tbl>
    <w:p w:rsidR="00F81272" w:rsidRPr="005451D1" w:rsidRDefault="00F81272" w:rsidP="005451D1"/>
    <w:sectPr w:rsidR="00F81272" w:rsidRPr="005451D1" w:rsidSect="00F25A50">
      <w:headerReference w:type="default" r:id="rId7"/>
      <w:footerReference w:type="default" r:id="rId8"/>
      <w:pgSz w:w="16838" w:h="11906" w:orient="landscape"/>
      <w:pgMar w:top="426" w:right="1440" w:bottom="1418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D9" w:rsidRDefault="008617D9" w:rsidP="005451D1">
      <w:pPr>
        <w:spacing w:after="0" w:line="240" w:lineRule="auto"/>
      </w:pPr>
      <w:r>
        <w:separator/>
      </w:r>
    </w:p>
  </w:endnote>
  <w:endnote w:type="continuationSeparator" w:id="0">
    <w:p w:rsidR="008617D9" w:rsidRDefault="008617D9" w:rsidP="0054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D1" w:rsidRPr="00900A4A" w:rsidRDefault="00F25A50" w:rsidP="00F25A50">
    <w:pPr>
      <w:pStyle w:val="Footer"/>
      <w:tabs>
        <w:tab w:val="right" w:pos="13892"/>
      </w:tabs>
      <w:jc w:val="both"/>
      <w:rPr>
        <w:rFonts w:ascii="Arial" w:hAnsi="Arial" w:cs="Arial"/>
        <w:color w:val="000000"/>
        <w:sz w:val="20"/>
        <w:szCs w:val="24"/>
      </w:rPr>
    </w:pPr>
    <w:r w:rsidRPr="00900A4A">
      <w:rPr>
        <w:rFonts w:ascii="Arial" w:hAnsi="Arial" w:cs="Arial"/>
        <w:color w:val="000000"/>
        <w:sz w:val="20"/>
        <w:szCs w:val="24"/>
      </w:rPr>
      <w:fldChar w:fldCharType="begin"/>
    </w:r>
    <w:r w:rsidRPr="00900A4A">
      <w:rPr>
        <w:rFonts w:ascii="Arial" w:hAnsi="Arial" w:cs="Arial"/>
        <w:color w:val="000000"/>
        <w:sz w:val="20"/>
        <w:szCs w:val="24"/>
      </w:rPr>
      <w:instrText xml:space="preserve"> FILENAME   \* MERGEFORMAT </w:instrText>
    </w:r>
    <w:r w:rsidRPr="00900A4A">
      <w:rPr>
        <w:rFonts w:ascii="Arial" w:hAnsi="Arial" w:cs="Arial"/>
        <w:color w:val="000000"/>
        <w:sz w:val="20"/>
        <w:szCs w:val="24"/>
      </w:rPr>
      <w:fldChar w:fldCharType="separate"/>
    </w:r>
    <w:r w:rsidR="00A266AC">
      <w:rPr>
        <w:rFonts w:ascii="Arial" w:hAnsi="Arial" w:cs="Arial"/>
        <w:noProof/>
        <w:color w:val="000000"/>
        <w:sz w:val="20"/>
        <w:szCs w:val="24"/>
      </w:rPr>
      <w:t>GVH Risk Assessment for Hirers V2 21-Jun-20</w:t>
    </w:r>
    <w:r w:rsidRPr="00900A4A">
      <w:rPr>
        <w:rFonts w:ascii="Arial" w:hAnsi="Arial" w:cs="Arial"/>
        <w:color w:val="000000"/>
        <w:sz w:val="20"/>
        <w:szCs w:val="24"/>
      </w:rPr>
      <w:fldChar w:fldCharType="end"/>
    </w:r>
    <w:r w:rsidRPr="00900A4A">
      <w:rPr>
        <w:rFonts w:ascii="Arial" w:hAnsi="Arial" w:cs="Arial"/>
        <w:color w:val="000000"/>
        <w:sz w:val="20"/>
        <w:szCs w:val="24"/>
      </w:rPr>
      <w:tab/>
    </w:r>
    <w:r w:rsidRPr="00900A4A">
      <w:rPr>
        <w:rFonts w:ascii="Arial" w:hAnsi="Arial" w:cs="Arial"/>
        <w:color w:val="000000"/>
        <w:sz w:val="20"/>
        <w:szCs w:val="24"/>
      </w:rPr>
      <w:tab/>
    </w:r>
    <w:r w:rsidRPr="00900A4A">
      <w:rPr>
        <w:rFonts w:ascii="Arial" w:hAnsi="Arial" w:cs="Arial"/>
        <w:color w:val="000000"/>
        <w:sz w:val="20"/>
        <w:szCs w:val="24"/>
      </w:rPr>
      <w:tab/>
    </w:r>
    <w:r w:rsidR="005451D1" w:rsidRPr="00900A4A">
      <w:rPr>
        <w:rFonts w:ascii="Arial" w:hAnsi="Arial" w:cs="Arial"/>
        <w:color w:val="000000"/>
        <w:sz w:val="20"/>
        <w:szCs w:val="24"/>
      </w:rPr>
      <w:t xml:space="preserve">Page </w:t>
    </w:r>
    <w:r w:rsidR="005451D1" w:rsidRPr="00900A4A">
      <w:rPr>
        <w:rFonts w:ascii="Arial" w:hAnsi="Arial" w:cs="Arial"/>
        <w:color w:val="000000"/>
        <w:sz w:val="20"/>
        <w:szCs w:val="24"/>
      </w:rPr>
      <w:fldChar w:fldCharType="begin"/>
    </w:r>
    <w:r w:rsidR="005451D1" w:rsidRPr="00900A4A">
      <w:rPr>
        <w:rFonts w:ascii="Arial" w:hAnsi="Arial" w:cs="Arial"/>
        <w:color w:val="000000"/>
        <w:sz w:val="20"/>
        <w:szCs w:val="24"/>
      </w:rPr>
      <w:instrText xml:space="preserve"> PAGE   \* MERGEFORMAT </w:instrText>
    </w:r>
    <w:r w:rsidR="005451D1" w:rsidRPr="00900A4A">
      <w:rPr>
        <w:rFonts w:ascii="Arial" w:hAnsi="Arial" w:cs="Arial"/>
        <w:color w:val="000000"/>
        <w:sz w:val="20"/>
        <w:szCs w:val="24"/>
      </w:rPr>
      <w:fldChar w:fldCharType="separate"/>
    </w:r>
    <w:r w:rsidR="008617D9">
      <w:rPr>
        <w:rFonts w:ascii="Arial" w:hAnsi="Arial" w:cs="Arial"/>
        <w:noProof/>
        <w:color w:val="000000"/>
        <w:sz w:val="20"/>
        <w:szCs w:val="24"/>
      </w:rPr>
      <w:t>1</w:t>
    </w:r>
    <w:r w:rsidR="005451D1" w:rsidRPr="00900A4A">
      <w:rPr>
        <w:rFonts w:ascii="Arial" w:hAnsi="Arial" w:cs="Arial"/>
        <w:noProof/>
        <w:color w:val="000000"/>
        <w:sz w:val="20"/>
        <w:szCs w:val="24"/>
      </w:rPr>
      <w:fldChar w:fldCharType="end"/>
    </w:r>
    <w:r w:rsidR="005451D1" w:rsidRPr="00900A4A">
      <w:rPr>
        <w:rFonts w:ascii="Arial" w:hAnsi="Arial" w:cs="Arial"/>
        <w:noProof/>
        <w:color w:val="000000"/>
        <w:sz w:val="20"/>
        <w:szCs w:val="24"/>
      </w:rPr>
      <w:t xml:space="preserve"> of </w:t>
    </w:r>
    <w:r w:rsidR="009B2BB9" w:rsidRPr="00900A4A">
      <w:rPr>
        <w:rFonts w:ascii="Arial" w:hAnsi="Arial" w:cs="Arial"/>
        <w:noProof/>
        <w:color w:val="000000"/>
        <w:sz w:val="20"/>
        <w:szCs w:val="24"/>
      </w:rPr>
      <w:fldChar w:fldCharType="begin"/>
    </w:r>
    <w:r w:rsidR="009B2BB9" w:rsidRPr="00900A4A">
      <w:rPr>
        <w:rFonts w:ascii="Arial" w:hAnsi="Arial" w:cs="Arial"/>
        <w:noProof/>
        <w:color w:val="000000"/>
        <w:sz w:val="20"/>
        <w:szCs w:val="24"/>
      </w:rPr>
      <w:instrText xml:space="preserve"> NUMPAGES   \* MERGEFORMAT </w:instrText>
    </w:r>
    <w:r w:rsidR="009B2BB9" w:rsidRPr="00900A4A">
      <w:rPr>
        <w:rFonts w:ascii="Arial" w:hAnsi="Arial" w:cs="Arial"/>
        <w:noProof/>
        <w:color w:val="000000"/>
        <w:sz w:val="20"/>
        <w:szCs w:val="24"/>
      </w:rPr>
      <w:fldChar w:fldCharType="separate"/>
    </w:r>
    <w:r w:rsidR="008617D9">
      <w:rPr>
        <w:rFonts w:ascii="Arial" w:hAnsi="Arial" w:cs="Arial"/>
        <w:noProof/>
        <w:color w:val="000000"/>
        <w:sz w:val="20"/>
        <w:szCs w:val="24"/>
      </w:rPr>
      <w:t>1</w:t>
    </w:r>
    <w:r w:rsidR="009B2BB9" w:rsidRPr="00900A4A">
      <w:rPr>
        <w:rFonts w:ascii="Arial" w:hAnsi="Arial" w:cs="Arial"/>
        <w:noProof/>
        <w:color w:val="000000"/>
        <w:sz w:val="20"/>
        <w:szCs w:val="24"/>
      </w:rPr>
      <w:fldChar w:fldCharType="end"/>
    </w:r>
    <w:r w:rsidR="005451D1" w:rsidRPr="00900A4A">
      <w:rPr>
        <w:rFonts w:ascii="Arial" w:hAnsi="Arial" w:cs="Arial"/>
        <w:noProof/>
        <w:color w:val="000000"/>
        <w:sz w:val="20"/>
        <w:szCs w:val="24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D9" w:rsidRDefault="008617D9" w:rsidP="005451D1">
      <w:pPr>
        <w:spacing w:after="0" w:line="240" w:lineRule="auto"/>
      </w:pPr>
      <w:r>
        <w:separator/>
      </w:r>
    </w:p>
  </w:footnote>
  <w:footnote w:type="continuationSeparator" w:id="0">
    <w:p w:rsidR="008617D9" w:rsidRDefault="008617D9" w:rsidP="0054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75" w:rsidRPr="00034875" w:rsidRDefault="00034875">
    <w:pPr>
      <w:pStyle w:val="Header"/>
      <w:rPr>
        <w:rFonts w:ascii="Arial" w:hAnsi="Arial" w:cs="Arial"/>
        <w:b/>
        <w:sz w:val="28"/>
      </w:rPr>
    </w:pPr>
    <w:r w:rsidRPr="00034875">
      <w:rPr>
        <w:rFonts w:ascii="Arial" w:hAnsi="Arial" w:cs="Arial"/>
        <w:b/>
        <w:sz w:val="28"/>
      </w:rPr>
      <w:t>Goring Village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186"/>
    <w:rsid w:val="00013CFF"/>
    <w:rsid w:val="00034875"/>
    <w:rsid w:val="00046442"/>
    <w:rsid w:val="00053A90"/>
    <w:rsid w:val="0009717A"/>
    <w:rsid w:val="000A1589"/>
    <w:rsid w:val="000C1DA9"/>
    <w:rsid w:val="000C6092"/>
    <w:rsid w:val="000C689C"/>
    <w:rsid w:val="000D238E"/>
    <w:rsid w:val="000D48C6"/>
    <w:rsid w:val="000E0C4E"/>
    <w:rsid w:val="000E47A4"/>
    <w:rsid w:val="000F170A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53EB0"/>
    <w:rsid w:val="00257B12"/>
    <w:rsid w:val="00265589"/>
    <w:rsid w:val="00274056"/>
    <w:rsid w:val="00282D04"/>
    <w:rsid w:val="002C11A4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7163E"/>
    <w:rsid w:val="0047322F"/>
    <w:rsid w:val="00491B1E"/>
    <w:rsid w:val="004977FD"/>
    <w:rsid w:val="004C36B8"/>
    <w:rsid w:val="004C5370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284D"/>
    <w:rsid w:val="0057143D"/>
    <w:rsid w:val="0058028A"/>
    <w:rsid w:val="00585014"/>
    <w:rsid w:val="005A2FDB"/>
    <w:rsid w:val="005A324C"/>
    <w:rsid w:val="005E2A74"/>
    <w:rsid w:val="005F2E46"/>
    <w:rsid w:val="00614528"/>
    <w:rsid w:val="00634D7D"/>
    <w:rsid w:val="00636148"/>
    <w:rsid w:val="00647DA4"/>
    <w:rsid w:val="00657278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43165"/>
    <w:rsid w:val="0074714E"/>
    <w:rsid w:val="00755459"/>
    <w:rsid w:val="00764C2F"/>
    <w:rsid w:val="007801EC"/>
    <w:rsid w:val="007868CC"/>
    <w:rsid w:val="00786B3A"/>
    <w:rsid w:val="007901EF"/>
    <w:rsid w:val="007A1D21"/>
    <w:rsid w:val="007A2707"/>
    <w:rsid w:val="007A37B7"/>
    <w:rsid w:val="007B72B4"/>
    <w:rsid w:val="007C4200"/>
    <w:rsid w:val="007E2BB8"/>
    <w:rsid w:val="007E4673"/>
    <w:rsid w:val="007E6B7D"/>
    <w:rsid w:val="007E73DB"/>
    <w:rsid w:val="007F6BF9"/>
    <w:rsid w:val="0081207B"/>
    <w:rsid w:val="008617D9"/>
    <w:rsid w:val="008853DF"/>
    <w:rsid w:val="008B3476"/>
    <w:rsid w:val="008D72C8"/>
    <w:rsid w:val="008E7C3C"/>
    <w:rsid w:val="00900A4A"/>
    <w:rsid w:val="00940345"/>
    <w:rsid w:val="00944A53"/>
    <w:rsid w:val="00980A55"/>
    <w:rsid w:val="009A0206"/>
    <w:rsid w:val="009A7DF0"/>
    <w:rsid w:val="009B2BB9"/>
    <w:rsid w:val="009D008B"/>
    <w:rsid w:val="009D32F9"/>
    <w:rsid w:val="009E1231"/>
    <w:rsid w:val="009F37FC"/>
    <w:rsid w:val="009F7188"/>
    <w:rsid w:val="00A07D56"/>
    <w:rsid w:val="00A266AC"/>
    <w:rsid w:val="00A3260C"/>
    <w:rsid w:val="00A41672"/>
    <w:rsid w:val="00A435E6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81780"/>
    <w:rsid w:val="00C84A02"/>
    <w:rsid w:val="00CD742F"/>
    <w:rsid w:val="00CE0489"/>
    <w:rsid w:val="00CE5BCE"/>
    <w:rsid w:val="00CF72E5"/>
    <w:rsid w:val="00D22FF6"/>
    <w:rsid w:val="00D54451"/>
    <w:rsid w:val="00D95DBE"/>
    <w:rsid w:val="00DA6491"/>
    <w:rsid w:val="00DC51A5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708EF"/>
    <w:rsid w:val="00E90886"/>
    <w:rsid w:val="00E93F0D"/>
    <w:rsid w:val="00E95D27"/>
    <w:rsid w:val="00EA2223"/>
    <w:rsid w:val="00EB21C0"/>
    <w:rsid w:val="00EB490B"/>
    <w:rsid w:val="00EC0007"/>
    <w:rsid w:val="00ED1A00"/>
    <w:rsid w:val="00ED74CD"/>
    <w:rsid w:val="00F243F4"/>
    <w:rsid w:val="00F25A50"/>
    <w:rsid w:val="00F41809"/>
    <w:rsid w:val="00F43C54"/>
    <w:rsid w:val="00F5222A"/>
    <w:rsid w:val="00F81272"/>
    <w:rsid w:val="00F92BEC"/>
    <w:rsid w:val="00F934FE"/>
    <w:rsid w:val="00FA0B7B"/>
    <w:rsid w:val="00FC15B1"/>
    <w:rsid w:val="00FC25E0"/>
    <w:rsid w:val="00FE72D4"/>
    <w:rsid w:val="3877A9AE"/>
    <w:rsid w:val="45C167EC"/>
    <w:rsid w:val="4E05F9D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17BC8-0222-4050-B677-B0DC6E5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Mike Baker</cp:lastModifiedBy>
  <cp:revision>2</cp:revision>
  <cp:lastPrinted>2020-06-15T11:59:00Z</cp:lastPrinted>
  <dcterms:created xsi:type="dcterms:W3CDTF">2020-06-22T21:22:00Z</dcterms:created>
  <dcterms:modified xsi:type="dcterms:W3CDTF">2020-06-22T21:22:00Z</dcterms:modified>
</cp:coreProperties>
</file>